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B27" w:rsidRPr="006F0B27" w:rsidRDefault="006F0B27" w:rsidP="006F0B27">
      <w:pPr>
        <w:spacing w:after="60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333333"/>
          <w:kern w:val="36"/>
          <w:sz w:val="42"/>
          <w:szCs w:val="42"/>
          <w:lang w:eastAsia="ru-RU"/>
        </w:rPr>
        <w:t>Работодателям будет разрешено вести видео-, аудио- или иную фиксацию процессов производства работ</w:t>
      </w:r>
    </w:p>
    <w:p w:rsidR="006F0B27" w:rsidRPr="006F0B27" w:rsidRDefault="006F0B27" w:rsidP="006F0B27">
      <w:pPr>
        <w:shd w:val="clear" w:color="auto" w:fill="FFFFFF"/>
        <w:spacing w:after="16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02.07.2021 N 311-ФЗ "О внесении изменений в Трудовой кодекс Российской Федерации" в Трудовой кодекс РФ включается новая статья – 214.2. Согласно данной статье у работодателя появится право на:</w:t>
      </w:r>
    </w:p>
    <w:p w:rsidR="006F0B27" w:rsidRPr="006F0B27" w:rsidRDefault="006F0B27" w:rsidP="006F0B27">
      <w:pPr>
        <w:shd w:val="clear" w:color="auto" w:fill="FFFFFF"/>
        <w:spacing w:after="376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в целях контроля за безопасностью производства работ приборы, устройства, оборудование и (или) комплексы (системы) приборов, устройств, оборудования, обеспечивающих дистанционную видео-, аудио- или иную фиксацию процессов производства работ, обеспечивать хранение полученной информации;</w:t>
      </w:r>
    </w:p>
    <w:p w:rsidR="006F0B27" w:rsidRPr="006F0B27" w:rsidRDefault="006F0B27" w:rsidP="006F0B27">
      <w:pPr>
        <w:shd w:val="clear" w:color="auto" w:fill="FFFFFF"/>
        <w:spacing w:after="376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ведение электронный документооборот в области охраны труда;</w:t>
      </w:r>
    </w:p>
    <w:p w:rsidR="006F0B27" w:rsidRPr="006F0B27" w:rsidRDefault="006F0B27" w:rsidP="006F0B27">
      <w:pPr>
        <w:shd w:val="clear" w:color="auto" w:fill="FFFFFF"/>
        <w:spacing w:after="376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предоставление дистанционный доступ к наблюдению за безопасным производством работ, а также к базам электронных документов работодателя в области охраны труда государственным инспекциям труда.</w:t>
      </w:r>
    </w:p>
    <w:p w:rsidR="006F0B27" w:rsidRPr="006F0B27" w:rsidRDefault="006F0B27" w:rsidP="006F0B27">
      <w:pPr>
        <w:shd w:val="clear" w:color="auto" w:fill="FFFFFF"/>
        <w:spacing w:after="376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Трудовой кодекс РФ будет дополнен статьей 216.2, в соответствии с которой работодатель при пользовании правом, предоставленным ему статьей 214.2 ТК РФ, будет обязан предоставлять об этом информацию работникам.</w:t>
      </w:r>
    </w:p>
    <w:p w:rsidR="006F0B27" w:rsidRPr="006F0B27" w:rsidRDefault="006F0B27" w:rsidP="006F0B27">
      <w:pPr>
        <w:shd w:val="clear" w:color="auto" w:fill="FFFFFF"/>
        <w:spacing w:after="37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вступят в силу с 1 марта 2022 года.</w:t>
      </w:r>
      <w:bookmarkStart w:id="0" w:name="_GoBack"/>
      <w:bookmarkEnd w:id="0"/>
    </w:p>
    <w:p w:rsidR="00D33E6C" w:rsidRDefault="00D33E6C"/>
    <w:sectPr w:rsidR="00D3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27"/>
    <w:rsid w:val="003776A6"/>
    <w:rsid w:val="006F0B27"/>
    <w:rsid w:val="00D3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4FD2D-5AA0-431F-A5AD-2A6A1FA1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</dc:creator>
  <cp:keywords/>
  <dc:description/>
  <cp:lastModifiedBy>Аналитик</cp:lastModifiedBy>
  <cp:revision>1</cp:revision>
  <dcterms:created xsi:type="dcterms:W3CDTF">2021-09-09T12:33:00Z</dcterms:created>
  <dcterms:modified xsi:type="dcterms:W3CDTF">2021-09-09T12:34:00Z</dcterms:modified>
</cp:coreProperties>
</file>